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1A" w:rsidRDefault="00494D1A" w:rsidP="00494D1A">
      <w:bookmarkStart w:id="0" w:name="_GoBack"/>
      <w:bookmarkEnd w:id="0"/>
      <w:r w:rsidRPr="00986220">
        <w:rPr>
          <w:color w:val="FF0000"/>
        </w:rPr>
        <w:t xml:space="preserve">REGULAMIN </w:t>
      </w:r>
      <w:r>
        <w:rPr>
          <w:color w:val="FF0000"/>
        </w:rPr>
        <w:t xml:space="preserve">PARADY RODZINNEJ  </w:t>
      </w:r>
      <w:r>
        <w:t>''Raduje się dusza gdy człowiek na rowerze się rusza''</w:t>
      </w:r>
    </w:p>
    <w:p w:rsidR="00494D1A" w:rsidRDefault="00494D1A" w:rsidP="00494D1A">
      <w:r>
        <w:t>w dniu 13.08.2016r godz.12 -PARADA RODZINNA-wyjazd Park Wiejski w Gardnie Wielkiej,               zapisy od  godz  10.00,w ramach projektu partnerskiego z GOPS ''Mądrze  ,zdrowo,  przygodowo' ' finansowany ze środków FIO.</w:t>
      </w:r>
    </w:p>
    <w:p w:rsidR="00494D1A" w:rsidRDefault="00494D1A" w:rsidP="00494D1A">
      <w:r w:rsidRPr="002013A3">
        <w:rPr>
          <w:color w:val="C00000"/>
        </w:rPr>
        <w:t>CEL   INICJATYWY</w:t>
      </w:r>
      <w:r>
        <w:t>;</w:t>
      </w:r>
      <w:r w:rsidRPr="00D92358">
        <w:rPr>
          <w:sz w:val="21"/>
          <w:szCs w:val="21"/>
        </w:rPr>
        <w:t xml:space="preserve"> </w:t>
      </w:r>
      <w:r>
        <w:rPr>
          <w:sz w:val="21"/>
          <w:szCs w:val="21"/>
        </w:rPr>
        <w:t>Wycieczka rowerowa będzie miała charakter parady rodzinnej po SPN. Celem wycieczki jest poznanie szlaków turystycznych i ścieżek przyrodniczych Gminy Smołdzino, a tym samym walorów przyrodniczych tego obszaru. Na terenie SPN w Gminie Smołdzino wytyczonych zostało 5 ścieżek przyrodniczych o zróżnicowanej tematyce oraz profilu odbiorców. Liczne tablice edukacyjne pomagają zrozumieć i zapamiętać obserwowane elementy przyrody, a mapy oraz słupki kierunkowe ułatwiają orientację w terenie. Nie brakuje też miejsc na postój w postaci wież i platform widokowych oraz wiat i ławek.</w:t>
      </w:r>
    </w:p>
    <w:p w:rsidR="00494D1A" w:rsidRDefault="00494D1A" w:rsidP="00494D1A"/>
    <w:p w:rsidR="00494D1A" w:rsidRDefault="00494D1A" w:rsidP="00494D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Warunki uczestnictwa </w:t>
      </w:r>
    </w:p>
    <w:p w:rsidR="00494D1A" w:rsidRDefault="00494D1A" w:rsidP="00494D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Impreza rowerowa rozgrywana w Gminie  Smołdzino w dniu 13.08.2016r Zapisy na imprezę dokonujemy   w wersji elektronicznej na emaila komnino @op.pl,603449826  lub  osobistego zgłoszenia w dniu wyjazdu o godz 10 w Parku Wiejskim w Gardnie Wielkiej. . </w:t>
      </w:r>
    </w:p>
    <w:p w:rsidR="00494D1A" w:rsidRDefault="00494D1A" w:rsidP="00494D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Wypełniając kartę zgłoszeniową (w formie elektronicznej lub pisemnej) uczestnik podaje swoje dane  i a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ceptuje poniższą klauzulę: </w:t>
      </w:r>
    </w:p>
    <w:p w:rsidR="00494D1A" w:rsidRDefault="00494D1A" w:rsidP="00494D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Organizator, wszystkie osoby z nim współpracujące, a także osoby związane z przeprowadzeniem i organ</w:t>
      </w:r>
      <w:r>
        <w:rPr>
          <w:sz w:val="22"/>
          <w:szCs w:val="22"/>
        </w:rPr>
        <w:t>i</w:t>
      </w:r>
      <w:r>
        <w:rPr>
          <w:sz w:val="22"/>
          <w:szCs w:val="22"/>
        </w:rPr>
        <w:t>zacją PARADY RODZINNEJ nie ponoszą odpowiedzialności względem uczestników za szkody osobowe, rz</w:t>
      </w:r>
      <w:r>
        <w:rPr>
          <w:sz w:val="22"/>
          <w:szCs w:val="22"/>
        </w:rPr>
        <w:t>e</w:t>
      </w:r>
      <w:r>
        <w:rPr>
          <w:sz w:val="22"/>
          <w:szCs w:val="22"/>
        </w:rPr>
        <w:t>czowe i majątkowe, które wystąpią przed, w trakcie lub po  działaniu. Uczestnicy startują na własną odp</w:t>
      </w:r>
      <w:r>
        <w:rPr>
          <w:sz w:val="22"/>
          <w:szCs w:val="22"/>
        </w:rPr>
        <w:t>o</w:t>
      </w:r>
      <w:r>
        <w:rPr>
          <w:sz w:val="22"/>
          <w:szCs w:val="22"/>
        </w:rPr>
        <w:t>wiedzialność. Uczestnicy ponoszą odpowiedzialność cywilną i prawną za wszystkie szkody. Przez akceptację niniejszej deklaracji uczestnicy zrzekają się prawa dochodzenia prawnego lub zwrotnego od organizatora lub jego zleceniobiorców w razie wypadku lub szkody związanej z  inicjatywą . Przyjmuję do wiadomości, że w razie wypadku nie mogę wnosić żadnych roszczeń w stosunku do organizatora. Przyjmuję do wiadomości, że należy przestrzegać warunków regulaminu.</w:t>
      </w:r>
      <w:r w:rsidRPr="00387E8E">
        <w:rPr>
          <w:sz w:val="22"/>
          <w:szCs w:val="22"/>
        </w:rPr>
        <w:t xml:space="preserve"> </w:t>
      </w:r>
      <w:r>
        <w:rPr>
          <w:sz w:val="22"/>
          <w:szCs w:val="22"/>
        </w:rPr>
        <w:t>startuje na własną odpowiedzialność (w przypadku zawodn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ków niepełnoletnich na odpowiedzialność rodziców lub prawnych opiekunów). </w:t>
      </w:r>
    </w:p>
    <w:p w:rsidR="00494D1A" w:rsidRDefault="00494D1A" w:rsidP="00494D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Każdy </w:t>
      </w:r>
      <w:r>
        <w:t xml:space="preserve">uczestnik PARADY RODZINNEJ </w:t>
      </w:r>
      <w:r>
        <w:rPr>
          <w:sz w:val="22"/>
          <w:szCs w:val="22"/>
        </w:rPr>
        <w:t xml:space="preserve">2016 jest zobowiązany do jazdy w kasku kolarskim. Nieposiadanie kasku w czasie jazdy będzie </w:t>
      </w:r>
      <w:r>
        <w:t xml:space="preserve">nieodpowiedzialne i nie zgodne  z Regulaminem, jednak uczestnik sam bierze odpowiedzialność  </w:t>
      </w:r>
      <w:r>
        <w:rPr>
          <w:sz w:val="22"/>
          <w:szCs w:val="22"/>
        </w:rPr>
        <w:t>startu na własną odpowiedzialność  ,co nie zabrania uczestnictwa w imprezie  .Dzieci niepełnoletnie muszą posiadać kask rowerowy</w:t>
      </w:r>
    </w:p>
    <w:p w:rsidR="00494D1A" w:rsidRPr="00623428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pStyle w:val="Default"/>
        <w:rPr>
          <w:sz w:val="22"/>
          <w:szCs w:val="22"/>
        </w:rPr>
      </w:pPr>
    </w:p>
    <w:p w:rsidR="00494D1A" w:rsidRDefault="00494D1A" w:rsidP="00494D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Zgadzam się z warunkami uczestnictwa i zgłaszam swoje uczestnictwo w ww. inicjatywie PARADA RODZI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NA.W przypadku młodzieży poniżej 15 lat wymagana jest zgoda rodzica lub opiekuna prawnego, poprzez złożenie podpisu. Startujący przenosi swoje prawo do wizerunku w czasie trwania imprezy na organizatora (zdjęcia, nagrania filmowe, wywiady itp). </w:t>
      </w:r>
    </w:p>
    <w:p w:rsidR="00494D1A" w:rsidRDefault="00494D1A" w:rsidP="00494D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Swoim podpisem zapewniam, że zapoznałem się z wszystkimi warunkami regulaminu zawodów i wypełn</w:t>
      </w:r>
      <w:r>
        <w:rPr>
          <w:sz w:val="22"/>
          <w:szCs w:val="22"/>
        </w:rPr>
        <w:t>i</w:t>
      </w:r>
      <w:r>
        <w:rPr>
          <w:sz w:val="22"/>
          <w:szCs w:val="22"/>
        </w:rPr>
        <w:t>łem formularz zgłoszeniowy zgodnie z prawdą .</w:t>
      </w:r>
    </w:p>
    <w:p w:rsidR="00494D1A" w:rsidRDefault="00494D1A" w:rsidP="00494D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do celów przeprowadzenia   promocji, relacji z projektu przez organizatora.  </w:t>
      </w:r>
    </w:p>
    <w:p w:rsidR="00494D1A" w:rsidRDefault="00494D1A" w:rsidP="00494D1A">
      <w:pPr>
        <w:pStyle w:val="Default"/>
        <w:rPr>
          <w:sz w:val="22"/>
          <w:szCs w:val="22"/>
        </w:rPr>
      </w:pPr>
    </w:p>
    <w:p w:rsidR="00494D1A" w:rsidRDefault="00494D1A" w:rsidP="00494D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Czytelnie imię i nazwisko.....................................................</w:t>
      </w:r>
    </w:p>
    <w:p w:rsidR="00494D1A" w:rsidRDefault="00494D1A" w:rsidP="00494D1A">
      <w:pPr>
        <w:pStyle w:val="Default"/>
        <w:rPr>
          <w:sz w:val="22"/>
          <w:szCs w:val="22"/>
        </w:rPr>
      </w:pP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B3FEE">
        <w:rPr>
          <w:rFonts w:ascii="Arial,Bold" w:hAnsi="Arial,Bold" w:cs="Arial,Bold"/>
          <w:b/>
          <w:bCs/>
          <w:color w:val="C00000"/>
          <w:sz w:val="18"/>
          <w:szCs w:val="18"/>
        </w:rPr>
        <w:t>PROGRAM EKO WYPRAW</w:t>
      </w:r>
      <w:r>
        <w:rPr>
          <w:rFonts w:ascii="Arial,Bold" w:hAnsi="Arial,Bold" w:cs="Arial,Bold"/>
          <w:b/>
          <w:bCs/>
          <w:sz w:val="18"/>
          <w:szCs w:val="18"/>
        </w:rPr>
        <w:t>Y;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1.Zapisy osobiście godz 10-12 Park Wiejski w Gardnie Wielkiej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2.Pogadanka o bezpieczeństwie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3.Wyjazd na wyprawę godz 12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4.Trasa wybrana z ankiety 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5.Powrót z trasy do Parku Wiejskiego w Gardnie Wielkiej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lastRenderedPageBreak/>
        <w:t>6.Poczęstunek/ognisko/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7, Znakowanie rowerów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8.Podziękowania i zakończenie inicjatywy z zaproszeniem na zabawę taneczną </w:t>
      </w:r>
    </w:p>
    <w:p w:rsidR="00494D1A" w:rsidRPr="00493EAE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color w:val="C00000"/>
          <w:sz w:val="18"/>
          <w:szCs w:val="18"/>
        </w:rPr>
      </w:pPr>
      <w:r w:rsidRPr="00493EAE">
        <w:rPr>
          <w:rFonts w:ascii="Arial,Bold" w:hAnsi="Arial,Bold" w:cs="Arial,Bold"/>
          <w:b/>
          <w:bCs/>
          <w:color w:val="C00000"/>
          <w:sz w:val="18"/>
          <w:szCs w:val="18"/>
        </w:rPr>
        <w:t>Każdy zgłoszony uczestnik wyprawy otrzymuje;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-małą wodę niegazowaną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-mapę przejazdu PARADY RODZINNEJ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-kamizelkę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-po wyścigu medal 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Imię i nazwisko uczestnika......................................................................................................................................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Adres i kontakt........................................................................................................................................................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............................................................................................................................................................................./.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Dzieci niepełnoletnie..............................................................................................................................................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dzieci pełnoletnie................................................................................................................................................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autoSpaceDE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467605" w:rsidRDefault="00494D1A" w:rsidP="00494D1A">
      <w:pPr>
        <w:pStyle w:val="Standard"/>
        <w:spacing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                                                               Czytelny podpis/imię i nazwisko/.........................................................</w:t>
      </w:r>
    </w:p>
    <w:p w:rsidR="00494D1A" w:rsidRDefault="00494D1A" w:rsidP="00494D1A">
      <w:pPr>
        <w:pStyle w:val="Standard"/>
        <w:spacing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pStyle w:val="Standard"/>
        <w:spacing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pStyle w:val="Standard"/>
        <w:spacing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pStyle w:val="Standard"/>
        <w:spacing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pStyle w:val="Standard"/>
        <w:spacing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pStyle w:val="Standard"/>
        <w:spacing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pStyle w:val="Standard"/>
        <w:spacing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pStyle w:val="Standard"/>
        <w:spacing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494D1A" w:rsidRDefault="00494D1A" w:rsidP="00494D1A">
      <w:pPr>
        <w:pStyle w:val="Standard"/>
        <w:spacing w:line="360" w:lineRule="auto"/>
        <w:jc w:val="both"/>
      </w:pPr>
      <w:r>
        <w:rPr>
          <w:noProof/>
          <w:lang w:eastAsia="pl-PL" w:bidi="ar-SA"/>
        </w:rPr>
        <w:drawing>
          <wp:inline distT="0" distB="0" distL="0" distR="0">
            <wp:extent cx="1657350" cy="920079"/>
            <wp:effectExtent l="19050" t="0" r="0" b="0"/>
            <wp:docPr id="1" name="Obraz 1" descr="C:\Users\Adam\Desktop\start\LOGA\logo-slowiniec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esktop\start\LOGA\logo-slowiniec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147" cy="91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D1A">
        <w:rPr>
          <w:rFonts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pl-PL" w:bidi="ar-SA"/>
        </w:rPr>
        <w:drawing>
          <wp:inline distT="0" distB="0" distL="0" distR="0">
            <wp:extent cx="1447800" cy="714375"/>
            <wp:effectExtent l="19050" t="0" r="0" b="0"/>
            <wp:docPr id="3" name="Obraz 2" descr="C:\Users\Adam\Desktop\start\LOGA\gops1zs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\Desktop\start\LOGA\gops1zs2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D1A" w:rsidSect="00E328B7">
      <w:headerReference w:type="default" r:id="rId9"/>
      <w:footerReference w:type="default" r:id="rId10"/>
      <w:pgSz w:w="11906" w:h="16838"/>
      <w:pgMar w:top="288" w:right="1134" w:bottom="2269" w:left="1134" w:header="284" w:footer="1254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F1" w:rsidRDefault="002206F1">
      <w:r>
        <w:separator/>
      </w:r>
    </w:p>
  </w:endnote>
  <w:endnote w:type="continuationSeparator" w:id="0">
    <w:p w:rsidR="002206F1" w:rsidRDefault="0022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B7" w:rsidRPr="00E328B7" w:rsidRDefault="00E328B7" w:rsidP="00E328B7">
    <w:pPr>
      <w:tabs>
        <w:tab w:val="center" w:pos="4536"/>
        <w:tab w:val="right" w:pos="9072"/>
      </w:tabs>
      <w:jc w:val="center"/>
      <w:rPr>
        <w:rFonts w:ascii="Arial Narrow" w:eastAsiaTheme="minorHAnsi" w:hAnsi="Arial Narrow" w:cs="Arial"/>
        <w:i/>
        <w:kern w:val="0"/>
        <w:sz w:val="20"/>
        <w:lang w:eastAsia="en-US" w:bidi="ar-SA"/>
      </w:rPr>
    </w:pPr>
    <w:r w:rsidRPr="00E328B7">
      <w:rPr>
        <w:rFonts w:ascii="Arial Narrow" w:eastAsiaTheme="minorHAnsi" w:hAnsi="Arial Narrow" w:cs="Arial"/>
        <w:noProof/>
        <w:kern w:val="0"/>
        <w:sz w:val="20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-217170</wp:posOffset>
          </wp:positionV>
          <wp:extent cx="1297305" cy="748030"/>
          <wp:effectExtent l="0" t="0" r="0" b="0"/>
          <wp:wrapNone/>
          <wp:docPr id="6" name="Obraz 6" descr="C:\Users\kierownik\Downloads\słowini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ierownik\Downloads\słowini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28B7">
      <w:rPr>
        <w:rFonts w:ascii="Arial Narrow" w:eastAsiaTheme="minorHAnsi" w:hAnsi="Arial Narrow" w:cs="Arial"/>
        <w:noProof/>
        <w:kern w:val="0"/>
        <w:sz w:val="20"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5582920</wp:posOffset>
          </wp:positionH>
          <wp:positionV relativeFrom="paragraph">
            <wp:posOffset>-58420</wp:posOffset>
          </wp:positionV>
          <wp:extent cx="819150" cy="507365"/>
          <wp:effectExtent l="0" t="0" r="0" b="6985"/>
          <wp:wrapTight wrapText="bothSides">
            <wp:wrapPolygon edited="0">
              <wp:start x="0" y="0"/>
              <wp:lineTo x="0" y="21086"/>
              <wp:lineTo x="21098" y="21086"/>
              <wp:lineTo x="21098" y="0"/>
              <wp:lineTo x="0" y="0"/>
            </wp:wrapPolygon>
          </wp:wrapTight>
          <wp:docPr id="4" name="Obraz 4" descr="logo nowe-page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we-page-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28B7">
      <w:rPr>
        <w:rFonts w:ascii="Arial Narrow" w:eastAsiaTheme="minorHAnsi" w:hAnsi="Arial Narrow" w:cs="Arial"/>
        <w:kern w:val="0"/>
        <w:sz w:val="20"/>
        <w:lang w:eastAsia="en-US" w:bidi="ar-SA"/>
      </w:rPr>
      <w:t xml:space="preserve">Projekt </w:t>
    </w:r>
    <w:r w:rsidRPr="00E328B7">
      <w:rPr>
        <w:rFonts w:ascii="Arial Narrow" w:eastAsiaTheme="minorHAnsi" w:hAnsi="Arial Narrow" w:cs="Arial"/>
        <w:b/>
        <w:kern w:val="0"/>
        <w:sz w:val="20"/>
        <w:lang w:eastAsia="en-US" w:bidi="ar-SA"/>
      </w:rPr>
      <w:t>„Mądrze, zdrowo, przygodowo”</w:t>
    </w:r>
    <w:r w:rsidRPr="00E328B7">
      <w:rPr>
        <w:rFonts w:ascii="Arial Narrow" w:eastAsiaTheme="minorHAnsi" w:hAnsi="Arial Narrow" w:cs="Arial"/>
        <w:kern w:val="0"/>
        <w:sz w:val="20"/>
        <w:lang w:eastAsia="en-US" w:bidi="ar-SA"/>
      </w:rPr>
      <w:t xml:space="preserve"> </w:t>
    </w:r>
    <w:r w:rsidRPr="00E328B7">
      <w:rPr>
        <w:rFonts w:ascii="Arial Narrow" w:eastAsiaTheme="minorHAnsi" w:hAnsi="Arial Narrow" w:cs="Arial"/>
        <w:kern w:val="0"/>
        <w:sz w:val="20"/>
        <w:lang w:eastAsia="en-US" w:bidi="ar-SA"/>
      </w:rPr>
      <w:br/>
      <w:t>dofinansowany ze środków 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F1" w:rsidRDefault="002206F1">
      <w:r>
        <w:rPr>
          <w:color w:val="000000"/>
        </w:rPr>
        <w:separator/>
      </w:r>
    </w:p>
  </w:footnote>
  <w:footnote w:type="continuationSeparator" w:id="0">
    <w:p w:rsidR="002206F1" w:rsidRDefault="0022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B7" w:rsidRDefault="00E328B7" w:rsidP="00E328B7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1219200" cy="760113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logo_FIO_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05"/>
    <w:rsid w:val="00145762"/>
    <w:rsid w:val="001D44C7"/>
    <w:rsid w:val="001E1FFB"/>
    <w:rsid w:val="002206F1"/>
    <w:rsid w:val="00467605"/>
    <w:rsid w:val="00494D1A"/>
    <w:rsid w:val="009F5D50"/>
    <w:rsid w:val="00B663CE"/>
    <w:rsid w:val="00CD52F8"/>
    <w:rsid w:val="00D67952"/>
    <w:rsid w:val="00E328B7"/>
    <w:rsid w:val="00E57E92"/>
    <w:rsid w:val="00EA06F2"/>
    <w:rsid w:val="00EA52A3"/>
    <w:rsid w:val="00EC2F20"/>
    <w:rsid w:val="00F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uiPriority w:val="99"/>
    <w:unhideWhenUsed/>
    <w:rsid w:val="00E328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328B7"/>
    <w:rPr>
      <w:szCs w:val="21"/>
    </w:rPr>
  </w:style>
  <w:style w:type="paragraph" w:customStyle="1" w:styleId="Default">
    <w:name w:val="Default"/>
    <w:rsid w:val="00494D1A"/>
    <w:pPr>
      <w:widowControl/>
      <w:autoSpaceDE w:val="0"/>
      <w:adjustRightInd w:val="0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uiPriority w:val="99"/>
    <w:unhideWhenUsed/>
    <w:rsid w:val="00E328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328B7"/>
    <w:rPr>
      <w:szCs w:val="21"/>
    </w:rPr>
  </w:style>
  <w:style w:type="paragraph" w:customStyle="1" w:styleId="Default">
    <w:name w:val="Default"/>
    <w:rsid w:val="00494D1A"/>
    <w:pPr>
      <w:widowControl/>
      <w:autoSpaceDE w:val="0"/>
      <w:adjustRightInd w:val="0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Agnieszka Kozak</cp:lastModifiedBy>
  <cp:revision>2</cp:revision>
  <cp:lastPrinted>2013-02-13T15:07:00Z</cp:lastPrinted>
  <dcterms:created xsi:type="dcterms:W3CDTF">2016-08-08T05:52:00Z</dcterms:created>
  <dcterms:modified xsi:type="dcterms:W3CDTF">2016-08-08T05:52:00Z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